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Fighting Domestic Violence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rsidRPr="008020A8" w:rsidR="00896739" w:rsidP="0098047C" w:rsidRDefault="00896739" w14:paraId="7D6E41FB" w14:textId="51E9F8F1">
          <w:pPr>
            <w:pStyle w:val="Heading3"/>
          </w:pPr>
          <w:r>
            <w:t>Fighting Domestic Violence </w:t>
          </w:r>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