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CD1FAF" w:rsidRDefault="009E2793" w14:paraId="5605F879" w14:textId="37852614">
      <w:pPr>
        <w:pStyle w:val="Subtitle"/>
      </w:pPr>
      <w:r w:rsidRPr="00BC7873">
        <w:t>Global Sustainable Buildings Guide - Malaysia</w:t>
      </w:r>
      <w:r w:rsidR="00480329"/>
    </w:p>
    <w:p w:rsidRPr="00BC7873" w:rsidR="00BC7873" w:rsidP="00D354EF" w:rsidRDefault="00051AB4" w14:paraId="2476CC56" w14:textId="2FB25FA9">
      <w:pPr>
        <w:pStyle w:val="Title"/>
      </w:pPr>
      <w:r w:rsidRPr="00BC7873">
        <w:t>Energy Performance Certificates and Minimum Energy Standards</w:t>
      </w:r>
    </w:p>
    <w:p w:rsidR="008020A8" w:rsidP="0066374E" w:rsidRDefault="00761F2A" w14:paraId="4EBE9349" w14:textId="77777777">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3077B1" w:rsidTr="00704FB4" w14:paraId="1745895E" w14:textId="77777777">
        <w:trPr>
          <w:tblHeader/>
        </w:trPr>
        <w:tc>
          <w:tcPr>
            <w:tcW w:w="8990" w:type="dxa"/>
          </w:tcPr>
          <w:p w:rsidR="003077B1" w:rsidP="00E702F0" w:rsidRDefault="003077B1" w14:paraId="28BA89CF" w14:textId="77777777">
            <w:pPr>
              <w:pStyle w:val="TOCHeading"/>
              <w:spacing w:after="160"/>
            </w:pPr>
            <w:r>
              <w:lastRenderedPageBreak/>
              <w:t>Contents</w:t>
            </w:r>
          </w:p>
        </w:tc>
      </w:tr>
      <w:tr w:rsidR="003077B1" w:rsidTr="00704FB4" w14:paraId="412879A6"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3077B1" w:rsidP="00E702F0" w:rsidRDefault="003077B1" w14:paraId="61B39358"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06FCCF22">
      <w:r>
        <w:br w:type="page"/>
      </w:r>
    </w:p>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Is there a mandatory form of energy performance certification? When does it apply and are there any prescribed minimum standards?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There is no mandatory form of energy performance certification in Malaysia.</w:t>
              </w:r>
            </w:p>
            <w:p>
              <w:pPr>
                <w:pStyle w:val="BodyText"/>
              </w:pPr>
              <w:r>
                <w:t xml:space="preserve">However, there are certain energy efficiency requirements that apply to the construction of buildings in Malaysia. For example, Uniform Building By-Laws 1984 (UBBL), the subsidiary legislation made under the Street, Drainage and Building Act 1974, imposes the requirement for new or renovated non-residential buildings with air-conditioned space exceeding 4,000 square meters to comply with the requirements to meet the required overall thermal transfer value and roof transfer thermal value</w:t>
              </w:r>
              <w:r>
                <w:t xml:space="preserve"> and provide an Energy Management System. UBBL also imposes a maximum thermal transmittance value in relation to the roofs of all buildings (residential and non-residential). </w:t>
              </w:r>
            </w:p>
            <w:p>
              <w:pPr>
                <w:pStyle w:val="BodyText"/>
              </w:pPr>
              <w:r>
                <w:t xml:space="preserve">However, not all states in Malaysia adopt the UBBL. Some states have their own Uniform Building By-Laws, which may entail different energy efficiency requirements.</w:t>
              </w:r>
            </w:p>
            <w:p>
              <w:pPr>
                <w:pStyle w:val="BodyText"/>
              </w:pPr>
              <w:r>
                <w:rPr>
                  <w:b/>
                </w:rPr>
                <w:t xml:space="preserve">Energy Efficiency and Conservation Bill 2023 (EECA)</w:t>
              </w:r>
            </w:p>
            <w:p>
              <w:pPr>
                <w:pStyle w:val="BodyText"/>
              </w:pPr>
              <w:r>
                <w:t xml:space="preserve">The Government of Malaysia is looking to enact a new legislation to regulate the efficient consumption of energy and conservation of energy, to improve and increase energy efficiency and avoid waste of energy. The legislation is currently in the form of a bill known as the Energy Efficiency and Conservation Bill 2023, under consideration in the upper house of Malaysian parliament (House of Senates) before it receives Royal Assent and is gazetted as law. Once the said new legislation is enacted as law, it will impose, among others, the following key duties on certain target groups:</w:t>
              </w:r>
            </w:p>
            <w:p>
              <w:pPr>
                <w:pStyle w:val="BodyText"/>
              </w:pPr>
              <w:pPr>
                <w:pStyle w:val="ListParagraph"/>
                <w:numPr>
                  <w:ilvl w:val="0"/>
                  <w:numId w:val="9"/>
                </w:numPr>
              </w:pPr>
              <w:r>
                <w:t xml:space="preserve">Any energy consumer who consumes more than the prescribed threshold of 21,600 gigajoules annually is required to implement an energy management system and conduct periodical energy audits</w:t>
              </w:r>
            </w:p>
            <w:p>
              <w:pPr>
                <w:pStyle w:val="BodyText"/>
              </w:pPr>
              <w:pPr>
                <w:pStyle w:val="ListParagraph"/>
                <w:numPr>
                  <w:ilvl w:val="0"/>
                  <w:numId w:val="9"/>
                </w:numPr>
              </w:pPr>
              <w:r>
                <w:t xml:space="preserve">Office buildings exceeding 8,000 square meters must apply and display the energy intensity label, and ensure that the energy intensity performance of the building complies with the prescribed energy efficiency rating</w:t>
              </w:r>
            </w:p>
            <w:p>
              <w:pPr>
                <w:pStyle w:val="BodyText"/>
              </w:pPr>
              <w:pPr>
                <w:pStyle w:val="ListParagraph"/>
                <w:numPr>
                  <w:ilvl w:val="0"/>
                  <w:numId w:val="9"/>
                </w:numPr>
              </w:pPr>
              <w:r>
                <w:t xml:space="preserve">Any energy-using product as specified in the guidelines must adhere to energy performance standards to obtain the energy efficiency certificates and labels</w:t>
              </w:r>
            </w:p>
          </w:sdtContent>
        </w:sdt>
      </w:sdtContent>
    </w:sdt>
    <w:p>
      <w:pPr>
        <w:pStyle w:val="Disclaimer"/>
      </w:pPr>
      <w:r>
        <w:t xml:space="preserve"> </w:t>
      </w:r>
    </w:p>
    <w:p>
      <w:pPr>
        <w:pStyle w:val="Disclaimer"/>
      </w:pPr>
      <w:r>
        <w:t xml:space="preserve">©Copyright © 2026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w:t>
      </w:r>
      <w:r>
        <w:rPr>
          <w:b/>
        </w:rPr>
        <w:t xml:space="preserve"> 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or copying of the Content on this Site without express written authorization is strictly prohibited.</w:t>
      </w:r>
    </w:p>
    <w:p w:rsidR="00896739" w:rsidP="002263CD" w:rsidRDefault="00896739" w14:paraId="7AC5DB4C" w14:textId="03536B3B">
      <w:pPr>
        <w:pStyle w:val="Heading1"/>
      </w:pPr>
    </w:p>
    <w:sectPr w:rsidR="00896739"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23D79" w:rsidP="008407E2" w:rsidRDefault="00A23D79" w14:paraId="1F41059E" w14:textId="77777777">
      <w:pPr>
        <w:spacing w:after="0" w:line="240" w:lineRule="auto"/>
      </w:pPr>
      <w:r>
        <w:separator/>
      </w:r>
    </w:p>
  </w:endnote>
  <w:endnote w:type="continuationSeparator" w:id="0">
    <w:p w:rsidR="00A23D79" w:rsidP="008407E2" w:rsidRDefault="00A23D79" w14:paraId="231B534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698A951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4865F9" w:rsidRDefault="00DD4C73" w14:paraId="1AC669BB" w14:textId="20A7D692">
    <w:pPr>
      <w:pStyle w:val="Footertext"/>
      <w:spacing w:after="120"/>
    </w:pPr>
    <w:r>
      <w:t>www.</w:t>
    </w:r>
    <w:r w:rsidR="00507F6E">
      <w:t>bakermckenzie.com</w:t>
    </w:r>
    <w:r w:rsidR="00885799">
      <w:tab/>
      <w:t xml:space="preserve">Copyright </w:t>
    </w:r>
    <w:r w:rsidR="00885799">
      <w:fldChar w:fldCharType="begin"/>
    </w:r>
    <w:r w:rsidR="00885799">
      <w:instrText xml:space="preserve"> DATE  \@ "yyyy"  \* MERGEFORMAT </w:instrText>
    </w:r>
    <w:r w:rsidR="00885799">
      <w:fldChar w:fldCharType="separate"/>
    </w:r>
    <w:r w:rsidR="00436762">
      <w:rPr>
        <w:noProof/>
      </w:rPr>
      <w:t>2021</w:t>
    </w:r>
    <w:r w:rsidR="00885799">
      <w:fldChar w:fldCharType="end"/>
    </w:r>
    <w:r w:rsidR="00885799">
      <w:tab/>
    </w:r>
    <w:r w:rsidR="00885799">
      <w:fldChar w:fldCharType="begin"/>
    </w:r>
    <w:r w:rsidR="00885799">
      <w:instrText xml:space="preserve"> PAGE  \* Arabic  \* MERGEFORMAT </w:instrText>
    </w:r>
    <w:r w:rsidR="00885799">
      <w:fldChar w:fldCharType="separate"/>
    </w:r>
    <w:r w:rsidR="00885799">
      <w:rPr>
        <w:noProof/>
      </w:rPr>
      <w:t>2</w:t>
    </w:r>
    <w:r w:rsidR="00885799">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3686E" w:rsidP="00D7761C" w:rsidRDefault="0078230C" w14:paraId="1DFFD4A1" w14:textId="1DAF2B70">
    <w:pPr>
      <w:pStyle w:val="Footertext"/>
      <w:spacing w:after="120"/>
    </w:pPr>
    <w:r w:rsidRPr="0078230C">
      <w:t>https://resourcehub.bakermckenzie.com/en/resources/global-sustainable-buildings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23D79" w:rsidP="008407E2" w:rsidRDefault="00A23D79" w14:paraId="103E162A" w14:textId="77777777">
      <w:pPr>
        <w:spacing w:after="0" w:line="240" w:lineRule="auto"/>
      </w:pPr>
      <w:r>
        <w:separator/>
      </w:r>
    </w:p>
  </w:footnote>
  <w:footnote w:type="continuationSeparator" w:id="0">
    <w:p w:rsidR="00A23D79" w:rsidP="008407E2" w:rsidRDefault="00A23D79" w14:paraId="44532360"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4F0F7B7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1CA000EA">
          <wp:extent cx="1191555" cy="417044"/>
          <wp:effectExtent l="0" t="0" r="0" b="2540"/>
          <wp:docPr id="9"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536331" w:rsidRDefault="00536331" w14:paraId="60E40330" w14:textId="61291996">
    <w:pPr>
      <w:pStyle w:val="Header"/>
      <w:spacing w:after="600"/>
    </w:pPr>
    <w:r>
      <w:rPr>
        <w:noProof/>
      </w:rPr>
      <w:drawing>
        <wp:inline distT="0" distB="0" distL="0" distR="0" wp14:anchorId="00C785F5" wp14:editId="04CB1085">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504C34DA"/>
    <w:multiLevelType w:val="hybridMultilevel"/>
    <w:tmpl w:val="E536E77A"/>
    <w:lvl w:ilvl="0" w:tplc="28E67952">
      <w:numFmt w:val="bullet"/>
      <w:lvlText w:val="-"/>
      <w:lvlJc w:val="left"/>
      <w:pPr>
        <w:ind w:left="410" w:hanging="360"/>
      </w:pPr>
      <w:rPr>
        <w:rFonts w:hint="default" w:ascii="Calibri" w:hAnsi="Calibri" w:cs="Calibri" w:eastAsiaTheme="minorHAnsi"/>
      </w:rPr>
    </w:lvl>
    <w:lvl w:ilvl="1" w:tplc="04090003" w:tentative="1">
      <w:start w:val="1"/>
      <w:numFmt w:val="bullet"/>
      <w:lvlText w:val="o"/>
      <w:lvlJc w:val="left"/>
      <w:pPr>
        <w:ind w:left="1130" w:hanging="360"/>
      </w:pPr>
      <w:rPr>
        <w:rFonts w:hint="default" w:ascii="Courier New" w:hAnsi="Courier New" w:cs="Courier New"/>
      </w:rPr>
    </w:lvl>
    <w:lvl w:ilvl="2" w:tplc="04090005" w:tentative="1">
      <w:start w:val="1"/>
      <w:numFmt w:val="bullet"/>
      <w:lvlText w:val=""/>
      <w:lvlJc w:val="left"/>
      <w:pPr>
        <w:ind w:left="1850" w:hanging="360"/>
      </w:pPr>
      <w:rPr>
        <w:rFonts w:hint="default" w:ascii="Wingdings" w:hAnsi="Wingdings"/>
      </w:rPr>
    </w:lvl>
    <w:lvl w:ilvl="3" w:tplc="04090001" w:tentative="1">
      <w:start w:val="1"/>
      <w:numFmt w:val="bullet"/>
      <w:lvlText w:val=""/>
      <w:lvlJc w:val="left"/>
      <w:pPr>
        <w:ind w:left="2570" w:hanging="360"/>
      </w:pPr>
      <w:rPr>
        <w:rFonts w:hint="default" w:ascii="Symbol" w:hAnsi="Symbol"/>
      </w:rPr>
    </w:lvl>
    <w:lvl w:ilvl="4" w:tplc="04090003" w:tentative="1">
      <w:start w:val="1"/>
      <w:numFmt w:val="bullet"/>
      <w:lvlText w:val="o"/>
      <w:lvlJc w:val="left"/>
      <w:pPr>
        <w:ind w:left="3290" w:hanging="360"/>
      </w:pPr>
      <w:rPr>
        <w:rFonts w:hint="default" w:ascii="Courier New" w:hAnsi="Courier New" w:cs="Courier New"/>
      </w:rPr>
    </w:lvl>
    <w:lvl w:ilvl="5" w:tplc="04090005" w:tentative="1">
      <w:start w:val="1"/>
      <w:numFmt w:val="bullet"/>
      <w:lvlText w:val=""/>
      <w:lvlJc w:val="left"/>
      <w:pPr>
        <w:ind w:left="4010" w:hanging="360"/>
      </w:pPr>
      <w:rPr>
        <w:rFonts w:hint="default" w:ascii="Wingdings" w:hAnsi="Wingdings"/>
      </w:rPr>
    </w:lvl>
    <w:lvl w:ilvl="6" w:tplc="04090001" w:tentative="1">
      <w:start w:val="1"/>
      <w:numFmt w:val="bullet"/>
      <w:lvlText w:val=""/>
      <w:lvlJc w:val="left"/>
      <w:pPr>
        <w:ind w:left="4730" w:hanging="360"/>
      </w:pPr>
      <w:rPr>
        <w:rFonts w:hint="default" w:ascii="Symbol" w:hAnsi="Symbol"/>
      </w:rPr>
    </w:lvl>
    <w:lvl w:ilvl="7" w:tplc="04090003" w:tentative="1">
      <w:start w:val="1"/>
      <w:numFmt w:val="bullet"/>
      <w:lvlText w:val="o"/>
      <w:lvlJc w:val="left"/>
      <w:pPr>
        <w:ind w:left="5450" w:hanging="360"/>
      </w:pPr>
      <w:rPr>
        <w:rFonts w:hint="default" w:ascii="Courier New" w:hAnsi="Courier New" w:cs="Courier New"/>
      </w:rPr>
    </w:lvl>
    <w:lvl w:ilvl="8" w:tplc="04090005" w:tentative="1">
      <w:start w:val="1"/>
      <w:numFmt w:val="bullet"/>
      <w:lvlText w:val=""/>
      <w:lvlJc w:val="left"/>
      <w:pPr>
        <w:ind w:left="6170" w:hanging="360"/>
      </w:pPr>
      <w:rPr>
        <w:rFonts w:hint="default" w:ascii="Wingdings" w:hAnsi="Wingdings"/>
      </w:rPr>
    </w:lvl>
  </w:abstractNum>
  <w:abstractNum w:abstractNumId="4" w15:restartNumberingAfterBreak="0">
    <w:nsid w:val="586A1FC3"/>
    <w:multiLevelType w:val="multilevel"/>
    <w:tmpl w:val="1124EE02"/>
    <w:numStyleLink w:val="1aiA"/>
  </w:abstractNum>
  <w:abstractNum w:abstractNumId="5" w15:restartNumberingAfterBreak="0">
    <w:nsid w:val="6A187578"/>
    <w:multiLevelType w:val="hybridMultilevel"/>
    <w:tmpl w:val="4BF2E3EC"/>
    <w:lvl w:ilvl="0" w:tplc="727A4570">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72880D1C"/>
    <w:multiLevelType w:val="hybridMultilevel"/>
    <w:tmpl w:val="F14EC786"/>
    <w:lvl w:ilvl="0" w:tplc="939A22CA">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multiLevelType w:val="singleLevel"/>
    <w:lvl w:ilvl="0">
      <w:start w:val="1"/>
      <w:numFmt w:val="decimal"/>
      <w:lvlText w:val="%1."/>
      <w:pPr>
        <w:ind w:left="420" w:hanging="360"/>
      </w:pPr>
    </w:lvl>
  </w:abstractNum>
  <w:abstractNum w:abstractNumId="9">
    <w:multiLevelType w:val="singleLevel"/>
    <w:lvl w:ilvl="0">
      <w:numFmt w:val="bullet"/>
      <w:lvlText w:val="•"/>
      <w:pPr>
        <w:ind w:left="420" w:hanging="360"/>
      </w:pPr>
    </w:lvl>
  </w:abstractNum>
  <w:abstractNum w:abstractNumId="10">
    <w:multiLevelType w:val="singleLevel"/>
    <w:lvl w:ilvl="0">
      <w:numFmt w:val="bullet"/>
      <w:lvlText w:val="▪"/>
      <w:pPr>
        <w:ind w:left="420" w:hanging="360"/>
      </w:pPr>
    </w:lvl>
  </w:abstractNum>
  <w:abstractNum w:abstractNumId="11">
    <w:multiLevelType w:val="singleLevel"/>
    <w:lvl w:ilvl="0">
      <w:numFmt w:val="bullet"/>
      <w:lvlText w:val="o"/>
      <w:pPr>
        <w:ind w:left="420" w:hanging="360"/>
      </w:pPr>
    </w:lvl>
  </w:abstractNum>
  <w:abstractNum w:abstractNumId="12">
    <w:multiLevelType w:val="singleLevel"/>
    <w:lvl w:ilvl="0">
      <w:start w:val="1"/>
      <w:numFmt w:val="upperLetter"/>
      <w:lvlText w:val="%1."/>
      <w:pPr>
        <w:ind w:left="420" w:hanging="360"/>
      </w:pPr>
    </w:lvl>
  </w:abstractNum>
  <w:abstractNum w:abstractNumId="13">
    <w:multiLevelType w:val="singleLevel"/>
    <w:lvl w:ilvl="0">
      <w:start w:val="1"/>
      <w:numFmt w:val="lowerLetter"/>
      <w:lvlText w:val="%1."/>
      <w:pPr>
        <w:ind w:left="420" w:hanging="360"/>
      </w:pPr>
    </w:lvl>
  </w:abstractNum>
  <w:abstractNum w:abstractNumId="14">
    <w:multiLevelType w:val="singleLevel"/>
    <w:lvl w:ilvl="0">
      <w:start w:val="1"/>
      <w:numFmt w:val="upperRoman"/>
      <w:lvlText w:val="%1."/>
      <w:pPr>
        <w:ind w:left="420" w:hanging="360"/>
      </w:pPr>
    </w:lvl>
  </w:abstractNum>
  <w:abstractNum w:abstractNumId="15">
    <w:multiLevelType w:val="singleLevel"/>
    <w:lvl w:ilvl="0">
      <w:start w:val="1"/>
      <w:numFmt w:val="lowerRoman"/>
      <w:lvlText w:val="%1."/>
      <w:pPr>
        <w:ind w:left="420" w:hanging="360"/>
      </w:pPr>
    </w:lvl>
  </w:abstractNum>
  <w:abstractNum w:abstractNumId="7" w15:restartNumberingAfterBreak="0">
    <w:nsid w:val="74437C54"/>
    <w:multiLevelType w:val="hybridMultilevel"/>
    <w:tmpl w:val="51ACB4C8"/>
    <w:lvl w:ilvl="0" w:tplc="CEB45F4C">
      <w:numFmt w:val="bullet"/>
      <w:lvlText w:val="-"/>
      <w:lvlJc w:val="left"/>
      <w:pPr>
        <w:ind w:left="1512" w:hanging="360"/>
      </w:pPr>
      <w:rPr>
        <w:rFonts w:hint="default" w:ascii="Arial" w:hAnsi="Arial" w:cs="Arial" w:eastAsiaTheme="minorHAnsi"/>
      </w:rPr>
    </w:lvl>
    <w:lvl w:ilvl="1" w:tplc="04090003" w:tentative="1">
      <w:start w:val="1"/>
      <w:numFmt w:val="bullet"/>
      <w:lvlText w:val="o"/>
      <w:lvlJc w:val="left"/>
      <w:pPr>
        <w:ind w:left="2232" w:hanging="360"/>
      </w:pPr>
      <w:rPr>
        <w:rFonts w:hint="default" w:ascii="Courier New" w:hAnsi="Courier New" w:cs="Courier New"/>
      </w:rPr>
    </w:lvl>
    <w:lvl w:ilvl="2" w:tplc="04090005" w:tentative="1">
      <w:start w:val="1"/>
      <w:numFmt w:val="bullet"/>
      <w:lvlText w:val=""/>
      <w:lvlJc w:val="left"/>
      <w:pPr>
        <w:ind w:left="2952" w:hanging="360"/>
      </w:pPr>
      <w:rPr>
        <w:rFonts w:hint="default" w:ascii="Wingdings" w:hAnsi="Wingdings"/>
      </w:rPr>
    </w:lvl>
    <w:lvl w:ilvl="3" w:tplc="04090001" w:tentative="1">
      <w:start w:val="1"/>
      <w:numFmt w:val="bullet"/>
      <w:lvlText w:val=""/>
      <w:lvlJc w:val="left"/>
      <w:pPr>
        <w:ind w:left="3672" w:hanging="360"/>
      </w:pPr>
      <w:rPr>
        <w:rFonts w:hint="default" w:ascii="Symbol" w:hAnsi="Symbol"/>
      </w:rPr>
    </w:lvl>
    <w:lvl w:ilvl="4" w:tplc="04090003" w:tentative="1">
      <w:start w:val="1"/>
      <w:numFmt w:val="bullet"/>
      <w:lvlText w:val="o"/>
      <w:lvlJc w:val="left"/>
      <w:pPr>
        <w:ind w:left="4392" w:hanging="360"/>
      </w:pPr>
      <w:rPr>
        <w:rFonts w:hint="default" w:ascii="Courier New" w:hAnsi="Courier New" w:cs="Courier New"/>
      </w:rPr>
    </w:lvl>
    <w:lvl w:ilvl="5" w:tplc="04090005" w:tentative="1">
      <w:start w:val="1"/>
      <w:numFmt w:val="bullet"/>
      <w:lvlText w:val=""/>
      <w:lvlJc w:val="left"/>
      <w:pPr>
        <w:ind w:left="5112" w:hanging="360"/>
      </w:pPr>
      <w:rPr>
        <w:rFonts w:hint="default" w:ascii="Wingdings" w:hAnsi="Wingdings"/>
      </w:rPr>
    </w:lvl>
    <w:lvl w:ilvl="6" w:tplc="04090001" w:tentative="1">
      <w:start w:val="1"/>
      <w:numFmt w:val="bullet"/>
      <w:lvlText w:val=""/>
      <w:lvlJc w:val="left"/>
      <w:pPr>
        <w:ind w:left="5832" w:hanging="360"/>
      </w:pPr>
      <w:rPr>
        <w:rFonts w:hint="default" w:ascii="Symbol" w:hAnsi="Symbol"/>
      </w:rPr>
    </w:lvl>
    <w:lvl w:ilvl="7" w:tplc="04090003" w:tentative="1">
      <w:start w:val="1"/>
      <w:numFmt w:val="bullet"/>
      <w:lvlText w:val="o"/>
      <w:lvlJc w:val="left"/>
      <w:pPr>
        <w:ind w:left="6552" w:hanging="360"/>
      </w:pPr>
      <w:rPr>
        <w:rFonts w:hint="default" w:ascii="Courier New" w:hAnsi="Courier New" w:cs="Courier New"/>
      </w:rPr>
    </w:lvl>
    <w:lvl w:ilvl="8" w:tplc="04090005" w:tentative="1">
      <w:start w:val="1"/>
      <w:numFmt w:val="bullet"/>
      <w:lvlText w:val=""/>
      <w:lvlJc w:val="left"/>
      <w:pPr>
        <w:ind w:left="7272" w:hanging="360"/>
      </w:pPr>
      <w:rPr>
        <w:rFonts w:hint="default" w:ascii="Wingdings" w:hAnsi="Wingdings"/>
      </w:rPr>
    </w:lvl>
  </w:abstractNum>
  <w:num w:numId="1">
    <w:abstractNumId w:val="5"/>
  </w:num>
  <w:num w:numId="2">
    <w:abstractNumId w:val="6"/>
  </w:num>
  <w:num w:numId="3">
    <w:abstractNumId w:val="0"/>
  </w:num>
  <w:num w:numId="4">
    <w:abstractNumId w:val="1"/>
  </w:num>
  <w:num w:numId="5">
    <w:abstractNumId w:val="7"/>
  </w:num>
  <w:num w:numId="6">
    <w:abstractNumId w:val="3"/>
  </w:num>
  <w:num w:numId="7">
    <w:abstractNumId w:val="2"/>
  </w:num>
  <w:num w:numId="8">
    <w:abstractNumId w:val="4"/>
  </w:num>
  <w:num w:numId="9">
    <w:abstractNumId w:val="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61D"/>
    <w:rsid w:val="00035AF7"/>
    <w:rsid w:val="00051AB4"/>
    <w:rsid w:val="000634B9"/>
    <w:rsid w:val="00077F75"/>
    <w:rsid w:val="000847CF"/>
    <w:rsid w:val="00093245"/>
    <w:rsid w:val="00111847"/>
    <w:rsid w:val="0013686E"/>
    <w:rsid w:val="001620A7"/>
    <w:rsid w:val="00163294"/>
    <w:rsid w:val="001802A0"/>
    <w:rsid w:val="00197456"/>
    <w:rsid w:val="00197B2F"/>
    <w:rsid w:val="001D68FE"/>
    <w:rsid w:val="002129FB"/>
    <w:rsid w:val="002263CD"/>
    <w:rsid w:val="00237F85"/>
    <w:rsid w:val="0026481B"/>
    <w:rsid w:val="002A08A4"/>
    <w:rsid w:val="002A465B"/>
    <w:rsid w:val="002A61B4"/>
    <w:rsid w:val="002C4763"/>
    <w:rsid w:val="002D177D"/>
    <w:rsid w:val="003077B1"/>
    <w:rsid w:val="00325C08"/>
    <w:rsid w:val="003749B6"/>
    <w:rsid w:val="003A3B65"/>
    <w:rsid w:val="003C7724"/>
    <w:rsid w:val="003F41D1"/>
    <w:rsid w:val="0040598F"/>
    <w:rsid w:val="00421ABE"/>
    <w:rsid w:val="00422274"/>
    <w:rsid w:val="00436762"/>
    <w:rsid w:val="00471952"/>
    <w:rsid w:val="00480329"/>
    <w:rsid w:val="00485DE4"/>
    <w:rsid w:val="004865F9"/>
    <w:rsid w:val="00487A90"/>
    <w:rsid w:val="00490F49"/>
    <w:rsid w:val="004A2283"/>
    <w:rsid w:val="004C40D5"/>
    <w:rsid w:val="004E2B13"/>
    <w:rsid w:val="004E66D4"/>
    <w:rsid w:val="004F720E"/>
    <w:rsid w:val="00507F6E"/>
    <w:rsid w:val="00530D9D"/>
    <w:rsid w:val="00534104"/>
    <w:rsid w:val="00536331"/>
    <w:rsid w:val="00537959"/>
    <w:rsid w:val="005633FE"/>
    <w:rsid w:val="005A12EF"/>
    <w:rsid w:val="005A567C"/>
    <w:rsid w:val="005C3286"/>
    <w:rsid w:val="005F1098"/>
    <w:rsid w:val="00626D89"/>
    <w:rsid w:val="0066374E"/>
    <w:rsid w:val="00682D60"/>
    <w:rsid w:val="006906AD"/>
    <w:rsid w:val="006C4214"/>
    <w:rsid w:val="006E4DBD"/>
    <w:rsid w:val="006F4E12"/>
    <w:rsid w:val="00704DE8"/>
    <w:rsid w:val="00704FB4"/>
    <w:rsid w:val="007137C3"/>
    <w:rsid w:val="007336B4"/>
    <w:rsid w:val="007336B6"/>
    <w:rsid w:val="00743378"/>
    <w:rsid w:val="00752F90"/>
    <w:rsid w:val="007541FC"/>
    <w:rsid w:val="00761F2A"/>
    <w:rsid w:val="0078230C"/>
    <w:rsid w:val="00783B41"/>
    <w:rsid w:val="007850F8"/>
    <w:rsid w:val="007B5478"/>
    <w:rsid w:val="007B5830"/>
    <w:rsid w:val="007F060E"/>
    <w:rsid w:val="007F2CCC"/>
    <w:rsid w:val="007F4D68"/>
    <w:rsid w:val="008020A8"/>
    <w:rsid w:val="008407E2"/>
    <w:rsid w:val="0084373B"/>
    <w:rsid w:val="00877F60"/>
    <w:rsid w:val="00885799"/>
    <w:rsid w:val="00896739"/>
    <w:rsid w:val="008B4BE2"/>
    <w:rsid w:val="008D564B"/>
    <w:rsid w:val="008E0D40"/>
    <w:rsid w:val="00917153"/>
    <w:rsid w:val="00994FC4"/>
    <w:rsid w:val="009A156E"/>
    <w:rsid w:val="009B3264"/>
    <w:rsid w:val="009B5183"/>
    <w:rsid w:val="009D1541"/>
    <w:rsid w:val="009E1C51"/>
    <w:rsid w:val="009E2793"/>
    <w:rsid w:val="00A14B44"/>
    <w:rsid w:val="00A17914"/>
    <w:rsid w:val="00A23D79"/>
    <w:rsid w:val="00A30BAA"/>
    <w:rsid w:val="00A3173A"/>
    <w:rsid w:val="00A61E56"/>
    <w:rsid w:val="00A768A2"/>
    <w:rsid w:val="00A81A16"/>
    <w:rsid w:val="00A8520E"/>
    <w:rsid w:val="00A966E5"/>
    <w:rsid w:val="00AC1559"/>
    <w:rsid w:val="00AE3548"/>
    <w:rsid w:val="00B22D3D"/>
    <w:rsid w:val="00BC7873"/>
    <w:rsid w:val="00BD03CF"/>
    <w:rsid w:val="00C303AC"/>
    <w:rsid w:val="00C40D8B"/>
    <w:rsid w:val="00C51232"/>
    <w:rsid w:val="00C520B8"/>
    <w:rsid w:val="00C65A85"/>
    <w:rsid w:val="00CA02A4"/>
    <w:rsid w:val="00CB188F"/>
    <w:rsid w:val="00CB44F3"/>
    <w:rsid w:val="00CD1FAF"/>
    <w:rsid w:val="00CF1C7D"/>
    <w:rsid w:val="00D354EF"/>
    <w:rsid w:val="00D41754"/>
    <w:rsid w:val="00D7761C"/>
    <w:rsid w:val="00D85736"/>
    <w:rsid w:val="00D904AA"/>
    <w:rsid w:val="00D9752D"/>
    <w:rsid w:val="00DB71E7"/>
    <w:rsid w:val="00DC1C34"/>
    <w:rsid w:val="00DC68EE"/>
    <w:rsid w:val="00DD4C73"/>
    <w:rsid w:val="00E57C25"/>
    <w:rsid w:val="00E8516D"/>
    <w:rsid w:val="00E925A7"/>
    <w:rsid w:val="00EA76A7"/>
    <w:rsid w:val="00EB4E6C"/>
    <w:rsid w:val="00F33E8A"/>
    <w:rsid w:val="00F54A18"/>
    <w:rsid w:val="00FC6796"/>
    <w:rsid w:val="00FD39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9E1C51"/>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197456"/>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197456"/>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197456"/>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9E1C51"/>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9E1C51"/>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7137C3"/>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DC68EE"/>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197456"/>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9E1C51"/>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197456"/>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197456"/>
    <w:pPr>
      <w:spacing w:line="360" w:lineRule="auto"/>
    </w:pPr>
  </w:style>
  <w:style w:type="character" w:styleId="BodyTextChar" w:customStyle="1">
    <w:name w:val="Body Text Char"/>
    <w:basedOn w:val="DefaultParagraphFont"/>
    <w:link w:val="BodyText"/>
    <w:uiPriority w:val="99"/>
    <w:rsid w:val="009E1C51"/>
    <w:rPr>
      <w:rFonts w:ascii="Arial" w:hAnsi="Arial"/>
      <w:sz w:val="20"/>
    </w:rPr>
  </w:style>
  <w:style w:type="character" w:styleId="Heading2Char" w:customStyle="1">
    <w:name w:val="Heading 2 Char"/>
    <w:basedOn w:val="DefaultParagraphFont"/>
    <w:link w:val="Heading2"/>
    <w:uiPriority w:val="9"/>
    <w:rsid w:val="009E1C51"/>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9E1C51"/>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197456"/>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9E1C51"/>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197456"/>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9E1C51"/>
    <w:rPr>
      <w:rFonts w:ascii="Arial Bold" w:hAnsi="Arial Bold" w:eastAsiaTheme="majorEastAsia" w:cstheme="majorBidi"/>
      <w:b/>
      <w:kern w:val="28"/>
      <w:sz w:val="44"/>
      <w:szCs w:val="56"/>
    </w:rPr>
  </w:style>
  <w:style w:type="paragraph" w:styleId="Disclaimer" w:customStyle="1">
    <w:name w:val="Disclaimer"/>
    <w:basedOn w:val="BodyText"/>
    <w:qFormat/>
    <w:rsid w:val="00DC68EE"/>
    <w:rPr>
      <w:sz w:val="16"/>
    </w:rPr>
  </w:style>
  <w:style w:type="paragraph" w:styleId="TOC2">
    <w:name w:val="toc 2"/>
    <w:basedOn w:val="Normal"/>
    <w:next w:val="Normal"/>
    <w:autoRedefine/>
    <w:uiPriority w:val="39"/>
    <w:semiHidden/>
    <w:unhideWhenUsed/>
    <w:rsid w:val="002263CD"/>
    <w:pPr>
      <w:spacing w:after="100"/>
      <w:ind w:left="200"/>
    </w:pPr>
    <w:rPr>
      <w:sz w:val="16"/>
    </w:rPr>
  </w:style>
  <w:style w:type="paragraph" w:styleId="TOC3">
    <w:name w:val="toc 3"/>
    <w:basedOn w:val="Normal"/>
    <w:next w:val="Normal"/>
    <w:autoRedefine/>
    <w:uiPriority w:val="39"/>
    <w:semiHidden/>
    <w:unhideWhenUsed/>
    <w:rsid w:val="002263CD"/>
    <w:pPr>
      <w:spacing w:after="100"/>
      <w:ind w:left="400"/>
    </w:pPr>
    <w:rPr>
      <w:sz w:val="16"/>
    </w:rPr>
  </w:style>
  <w:style w:type="paragraph" w:styleId="TOC4">
    <w:name w:val="toc 4"/>
    <w:basedOn w:val="Normal"/>
    <w:next w:val="Normal"/>
    <w:autoRedefine/>
    <w:uiPriority w:val="39"/>
    <w:semiHidden/>
    <w:unhideWhenUsed/>
    <w:rsid w:val="002263CD"/>
    <w:pPr>
      <w:spacing w:after="100"/>
      <w:ind w:left="600"/>
    </w:pPr>
    <w:rPr>
      <w:sz w:val="16"/>
    </w:rPr>
  </w:style>
  <w:style w:type="paragraph" w:styleId="TOC5">
    <w:name w:val="toc 5"/>
    <w:basedOn w:val="Normal"/>
    <w:next w:val="Normal"/>
    <w:autoRedefine/>
    <w:uiPriority w:val="39"/>
    <w:semiHidden/>
    <w:unhideWhenUsed/>
    <w:rsid w:val="002263CD"/>
    <w:pPr>
      <w:spacing w:after="100"/>
      <w:ind w:left="800"/>
    </w:pPr>
    <w:rPr>
      <w:sz w:val="16"/>
    </w:rPr>
  </w:style>
  <w:style w:type="paragraph" w:styleId="TOC6">
    <w:name w:val="toc 6"/>
    <w:basedOn w:val="Normal"/>
    <w:next w:val="Normal"/>
    <w:autoRedefine/>
    <w:uiPriority w:val="39"/>
    <w:semiHidden/>
    <w:unhideWhenUsed/>
    <w:rsid w:val="002263CD"/>
    <w:pPr>
      <w:spacing w:after="100"/>
      <w:ind w:left="1000"/>
    </w:pPr>
    <w:rPr>
      <w:sz w:val="16"/>
    </w:rPr>
  </w:style>
  <w:style w:type="numbering" w:styleId="1aiA" w:customStyle="1">
    <w:name w:val="1. / (a) / (i) / (A)"/>
    <w:uiPriority w:val="99"/>
    <w:rsid w:val="0026481B"/>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007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2F7E8F" w:rsidRDefault="00221808">
          <w:r w:rsidRPr="0077679D">
            <w:rPr>
              <w:rStyle w:val="PlaceholderText"/>
            </w:rPr>
            <w:t>Click or tap here to enter text.</w:t>
          </w:r>
        </w:p>
      </w:docPartBody>
    </w:docPart>
    <w:docPart>
      <w:docPartPr>
        <w:name w:val="25284D22F9AB432599632FCA53B16370"/>
        <w:category>
          <w:name w:val="General"/>
          <w:gallery w:val="placeholder"/>
        </w:category>
        <w:types>
          <w:type w:val="bbPlcHdr"/>
        </w:types>
        <w:behaviors>
          <w:behavior w:val="content"/>
        </w:behaviors>
        <w:guid w:val="{C9E8BB5A-CA8C-46C5-A13B-51B4E2032566}"/>
      </w:docPartPr>
      <w:docPartBody>
        <w:p w:rsidR="00B605E7" w:rsidRDefault="00814859" w:rsidP="00814859">
          <w:pPr>
            <w:pStyle w:val="25284D22F9AB432599632FCA53B16370"/>
          </w:pPr>
          <w:r w:rsidRPr="0077679D">
            <w:rPr>
              <w:rStyle w:val="PlaceholderText"/>
            </w:rPr>
            <w:t>Click or tap here to enter text.</w:t>
          </w:r>
        </w:p>
      </w:docPartBody>
    </w:docPart>
    <w:docPart>
      <w:docPartPr>
        <w:name w:val="50B9E9BC9CD645C4AEC5AAC81F840459"/>
        <w:category>
          <w:name w:val="General"/>
          <w:gallery w:val="placeholder"/>
        </w:category>
        <w:types>
          <w:type w:val="bbPlcHdr"/>
        </w:types>
        <w:behaviors>
          <w:behavior w:val="content"/>
        </w:behaviors>
        <w:guid w:val="{E25FB514-17A5-4B7F-9171-E7A7D6318915}"/>
      </w:docPartPr>
      <w:docPartBody>
        <w:p w:rsidR="00B605E7" w:rsidRDefault="00814859" w:rsidP="00814859">
          <w:pPr>
            <w:pStyle w:val="50B9E9BC9CD645C4AEC5AAC81F840459"/>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1C03CD633D944B628FBEF5988E419E30"/>
        <w:category>
          <w:name w:val="General"/>
          <w:gallery w:val="placeholder"/>
        </w:category>
        <w:types>
          <w:type w:val="bbPlcHdr"/>
        </w:types>
        <w:behaviors>
          <w:behavior w:val="content"/>
        </w:behaviors>
        <w:guid w:val="{113A3F01-19CE-40FA-B9D4-B72E29D942E4}"/>
      </w:docPartPr>
      <w:docPartBody>
        <w:p w:rsidR="00B605E7" w:rsidRDefault="00814859" w:rsidP="00814859">
          <w:pPr>
            <w:pStyle w:val="1C03CD633D944B628FBEF5988E419E30"/>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3CA2887E-D17A-4793-B6B1-0BA906254BCB}"/>
      </w:docPartPr>
      <w:docPartBody>
        <w:p w:rsidR="00FC5EC2" w:rsidRDefault="00B605E7">
          <w:r w:rsidRPr="00EE3E5D">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22BF5"/>
    <w:rsid w:val="00072A42"/>
    <w:rsid w:val="000E477C"/>
    <w:rsid w:val="001A3462"/>
    <w:rsid w:val="00221808"/>
    <w:rsid w:val="002D239D"/>
    <w:rsid w:val="002E325D"/>
    <w:rsid w:val="002E4CC1"/>
    <w:rsid w:val="002F7E8F"/>
    <w:rsid w:val="00333914"/>
    <w:rsid w:val="004766A3"/>
    <w:rsid w:val="00486E1C"/>
    <w:rsid w:val="00551CD6"/>
    <w:rsid w:val="005554C8"/>
    <w:rsid w:val="005B0649"/>
    <w:rsid w:val="006126CB"/>
    <w:rsid w:val="0065439E"/>
    <w:rsid w:val="00696F3A"/>
    <w:rsid w:val="006C58D2"/>
    <w:rsid w:val="00753C8E"/>
    <w:rsid w:val="00777B87"/>
    <w:rsid w:val="00814859"/>
    <w:rsid w:val="00856DBA"/>
    <w:rsid w:val="00B605E7"/>
    <w:rsid w:val="00C30D35"/>
    <w:rsid w:val="00EA7BEC"/>
    <w:rsid w:val="00ED7772"/>
    <w:rsid w:val="00FC5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05E7"/>
    <w:rPr>
      <w:color w:val="808080"/>
    </w:rPr>
  </w:style>
  <w:style w:type="paragraph" w:customStyle="1" w:styleId="25284D22F9AB432599632FCA53B16370">
    <w:name w:val="25284D22F9AB432599632FCA53B16370"/>
    <w:rsid w:val="00814859"/>
  </w:style>
  <w:style w:type="paragraph" w:customStyle="1" w:styleId="50B9E9BC9CD645C4AEC5AAC81F840459">
    <w:name w:val="50B9E9BC9CD645C4AEC5AAC81F840459"/>
    <w:rsid w:val="00814859"/>
  </w:style>
  <w:style w:type="paragraph" w:customStyle="1" w:styleId="1C03CD633D944B628FBEF5988E419E30">
    <w:name w:val="1C03CD633D944B628FBEF5988E419E30"/>
    <w:rsid w:val="008148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99641B9A-23B7-4874-A0AF-B69226DA0B91}">
  <ds:schemaRefs>
    <ds:schemaRef ds:uri="http://schemas.microsoft.com/sharepoint/v3/contenttype/forms"/>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612</TotalTime>
  <Pages>3</Pages>
  <Words>138</Words>
  <Characters>790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58</cp:revision>
  <dcterms:created xsi:type="dcterms:W3CDTF">2020-06-09T19:44:00Z</dcterms:created>
  <dcterms:modified xsi:type="dcterms:W3CDTF">2021-06-02T18:25:00Z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