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Vienna Stock Exchange</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Eva-Maria Segur Cabanac in the Vienna office is the most appropriate contact within Baker McKenzie for inquiries about prospective listings on the VSE.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