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Taiwan</w:t>
      </w:r>
      <w:r w:rsidR="00480329"/>
    </w:p>
    <w:p w:rsidRPr="00BC7873" w:rsidR="00BC7873" w:rsidP="00D354EF" w:rsidRDefault="00051AB4" w14:paraId="2476CC56" w14:textId="2FB25FA9">
      <w:pPr>
        <w:pStyle w:val="Title"/>
      </w:pPr>
      <w:r w:rsidRPr="00BC7873">
        <w:t>3. Procurement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What procurement procedures can be followed?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tendering procedures include open tendering, selective tendering, and limited tendering.</w:t>
              </w:r>
            </w:p>
            <w:p>
              <w:pPr>
                <w:pStyle w:val="BodyText"/>
              </w:pPr>
              <w:r>
                <w:t xml:space="preserve">The term "open tendering procedures" means the procedures under which a public notice is given to invite all interested suppliers to submit their tenders.</w:t>
              </w:r>
            </w:p>
            <w:p>
              <w:pPr>
                <w:pStyle w:val="BodyText"/>
              </w:pPr>
              <w:r>
                <w:t xml:space="preserve">The term "selective tendering procedures" means the procedures under which a public notice is given to invite all interested suppliers to submit their qualification documents for a pre-qualification evaluation based on specific qualification requirements and, after the evaluation, the qualified suppliers are invited to tender.</w:t>
              </w:r>
            </w:p>
            <w:p>
              <w:pPr>
                <w:pStyle w:val="BodyText"/>
              </w:pPr>
              <w:r>
                <w:t xml:space="preserve">The term "limited tendering procedures" means the procedures under which, where no public notice is given, two or more suppliers are invited to compete or only one supplier is invited to tender.</w:t>
              </w:r>
            </w:p>
            <w:p>
              <w:pPr>
                <w:pStyle w:val="BodyText"/>
              </w:pPr>
              <w:r>
                <w:t xml:space="preserve">The procuring entity should prepare the tender documentation based on the type of tendering procedures mentioned above. The entity can stipulate the criterion of the bidder and other requirements the entity thinks suitable in the tender documentation. For open tendering or selective tendering procedures, an entity must publish a notice of invitation to tender or of qualification evaluation in the Government Procurement Gazette, and also make it available on the information network.</w:t>
              </w:r>
            </w:p>
            <w:p>
              <w:pPr>
                <w:pStyle w:val="BodyText"/>
              </w:pPr>
              <w:r>
                <w:t xml:space="preserve">The bidder should follow the requirements in the tender documentation and prepare the bidder documentation. The tender should be submitted in writing and sealed, by mail or personal delivery, and at the procurement entity or any designated place before the deadline for submitting tenders.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Where are contract notices, i.e. calls for bid, published?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Taiwan-wide calls for bids are published on the website for the Government E-Procurement System:</w:t>
              </w:r>
            </w:p>
            <w:p>
              <w:pPr>
                <w:pStyle w:val="BodyText"/>
              </w:pPr>
              <w:hyperlink w:history="true" r:id="R4818832815e5456d">
                <w:r>
                  <w:rPr>
                    <w:rStyle w:val="Hyperlink"/>
                  </w:rPr>
                  <w:t xml:space="preserve">http://web.pcc.gov.tw/tps/pss/tender.do?method=goNews</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Can certain prospective bidders be excluded from the competition?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certain prospective bidders may be excluded from the competition for a number of reasons listed in Article 101 of the GPL, such as poor performance under an earlier contract with the public agency, forgery of certificate or bidder documentation, bankruptcy, or discrimination against women or aboriginals.</w:t>
              </w:r>
            </w:p>
            <w:p>
              <w:pPr>
                <w:pStyle w:val="BodyText"/>
              </w:pPr>
              <w:r>
                <w:t xml:space="preserve">In addition, as stated above, it is also possible to exclude prospective bidders from the competition through a pre-qualification process which is specifically stated in the tendering documentation. Where a pre-qualification process has been established, only those that meet the requirements may submit a bid.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eb.pcc.gov.tw/tps/pss/tender.do?method=goNews" TargetMode="External" Id="R4818832815e5456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