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South Africa</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Contacts within Baker McKenzie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Lydia Shadrach-Razzino and Tanya Seitz in the Johannesburg office are the most appropriate contacts within Baker McKenzie for inquiries about public M&amp;A in South Africa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