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Mexico</w:t>
      </w:r>
      <w:r w:rsidR="00480329"/>
    </w:p>
    <w:p w:rsidRPr="00BC7873" w:rsidR="00BC7873" w:rsidP="00D354EF" w:rsidRDefault="00051AB4" w14:paraId="2476CC56" w14:textId="2FB25FA9">
      <w:pPr>
        <w:pStyle w:val="Title"/>
      </w:pPr>
      <w:r w:rsidRPr="00BC7873">
        <w:t>Financial services authorizations licenses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Does a cloud service provider need a financial services authorization or license to provide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cloud service providers do not require a license/authorization from the Mexican regulators to provide cloud services. However, depending on the specific type of financial institution, a prior authorization or notice from the National Banking and Securities Commission would be required; however, this obligation would only apply to the relevant financial institution and not directly to the cloud service provider.</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